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4036F" w14:textId="77777777" w:rsidR="00EB1684" w:rsidRDefault="00EB1684" w:rsidP="00A837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A638F" w14:textId="139D35C2" w:rsidR="00A83756" w:rsidRDefault="00A83756" w:rsidP="00A837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7991032E" w14:textId="204D5B11" w:rsidR="00A83756" w:rsidRDefault="00A83756" w:rsidP="00A837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KELES KAYMAKAMLIĞI</w:t>
      </w:r>
    </w:p>
    <w:p w14:paraId="16AA715B" w14:textId="77777777" w:rsidR="00A83756" w:rsidRDefault="00A83756" w:rsidP="00A8375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922F5" w14:textId="23CB5EF7" w:rsidR="00A83756" w:rsidRPr="008F2008" w:rsidRDefault="00A83756" w:rsidP="00A8375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 </w:t>
      </w:r>
      <w:proofErr w:type="gramStart"/>
      <w:r w:rsidRPr="008F2008">
        <w:rPr>
          <w:rFonts w:ascii="Times New Roman" w:hAnsi="Times New Roman" w:cs="Times New Roman"/>
          <w:b/>
          <w:sz w:val="24"/>
          <w:szCs w:val="24"/>
        </w:rPr>
        <w:t>MİSYON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696EFCC0" w14:textId="77777777" w:rsidR="00A83756" w:rsidRDefault="00A83756" w:rsidP="00A837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159B">
        <w:rPr>
          <w:rFonts w:ascii="Times New Roman" w:hAnsi="Times New Roman" w:cs="Times New Roman"/>
          <w:sz w:val="24"/>
          <w:szCs w:val="24"/>
        </w:rPr>
        <w:t>Vatandaş Odaklı hiz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1159B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mi</w:t>
      </w:r>
      <w:r w:rsidRPr="00C1159B">
        <w:rPr>
          <w:rFonts w:ascii="Times New Roman" w:hAnsi="Times New Roman" w:cs="Times New Roman"/>
          <w:sz w:val="24"/>
          <w:szCs w:val="24"/>
        </w:rPr>
        <w:t>syonu, içer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1159B"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159B">
        <w:rPr>
          <w:rFonts w:ascii="Times New Roman" w:hAnsi="Times New Roman" w:cs="Times New Roman"/>
          <w:sz w:val="24"/>
          <w:szCs w:val="24"/>
        </w:rPr>
        <w:t>de yeni gelişmelere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 xml:space="preserve">yönelik hizmet anlayışı ve güncel teknoloji kullanımıyla Vatandaşın ihtiyaçlarına birebir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1159B">
        <w:rPr>
          <w:rFonts w:ascii="Times New Roman" w:hAnsi="Times New Roman" w:cs="Times New Roman"/>
          <w:sz w:val="24"/>
          <w:szCs w:val="24"/>
        </w:rPr>
        <w:t>evap v</w:t>
      </w:r>
      <w:r>
        <w:rPr>
          <w:rFonts w:ascii="Times New Roman" w:hAnsi="Times New Roman" w:cs="Times New Roman"/>
          <w:sz w:val="24"/>
          <w:szCs w:val="24"/>
        </w:rPr>
        <w:t>er</w:t>
      </w:r>
      <w:r w:rsidRPr="00C1159B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çözümler geliştirmek, yürütülen bütün iş ve işlemlerle ilgili süreçler gözden geçirilip gereksiz işlemler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elenerek iş çıkısı basitleştirilerek, iş tanımlamaları her personelin işini aksatmadan görmesini sağlayacak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açıklıkta ve ayrıntıda yapmak, vatandaşa güveni esas alan Devlet-Vatandaş ilişkilerinde kırtasiyeciliğe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kaçmayan ve vatandaş taleplerinin en kolay, en seri ve en uygun şekilde sonuçlandırılması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1159B">
        <w:rPr>
          <w:rFonts w:ascii="Times New Roman" w:hAnsi="Times New Roman" w:cs="Times New Roman"/>
          <w:sz w:val="24"/>
          <w:szCs w:val="24"/>
        </w:rPr>
        <w:t xml:space="preserve"> amaçlayan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vatandaş odaklı bir yönetim anlayışını gerçekleştirmek, bağlı ve ilgili kuruluşları ile ilçe sathına yayılmış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teşkilat yapısı aracılığıyla ilçenin güvenliğinin ve asayişinin, ülkesi ve milleti ile bölünmez büt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1159B">
        <w:rPr>
          <w:rFonts w:ascii="Times New Roman" w:hAnsi="Times New Roman" w:cs="Times New Roman"/>
          <w:sz w:val="24"/>
          <w:szCs w:val="24"/>
        </w:rPr>
        <w:t>nlüğ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C1159B">
        <w:rPr>
          <w:rFonts w:ascii="Times New Roman" w:hAnsi="Times New Roman" w:cs="Times New Roman"/>
          <w:sz w:val="24"/>
          <w:szCs w:val="24"/>
        </w:rPr>
        <w:t>nün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Anayasa'da yazılı hak ve hürriyetlerin, kamu düzeninin ve genel ahlakın korunması, mahalli idarelerin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merkezi idare ile olan alaka ve münasebetlerinin düzenlenmesi, yönlendirilmesi, koordinasyonu 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denetimi, kaçaklığın men ve takibi ile ilgili görev ve hizmetlerini etkin ve insan odaklı bir yönetim anlayışı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59B">
        <w:rPr>
          <w:rFonts w:ascii="Times New Roman" w:hAnsi="Times New Roman" w:cs="Times New Roman"/>
          <w:sz w:val="24"/>
          <w:szCs w:val="24"/>
        </w:rPr>
        <w:t>çerçevesinde ifa eder.</w:t>
      </w:r>
    </w:p>
    <w:p w14:paraId="64370413" w14:textId="16FB06F4" w:rsidR="00A83756" w:rsidRPr="008F2008" w:rsidRDefault="00A83756" w:rsidP="00A837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2- </w:t>
      </w:r>
      <w:proofErr w:type="gramStart"/>
      <w:r w:rsidRPr="008F2008">
        <w:rPr>
          <w:rFonts w:ascii="Times New Roman" w:hAnsi="Times New Roman" w:cs="Times New Roman"/>
          <w:b/>
          <w:sz w:val="24"/>
          <w:szCs w:val="24"/>
        </w:rPr>
        <w:t>VİZYON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DA44610" w14:textId="77777777" w:rsidR="00A83756" w:rsidRPr="009E7235" w:rsidRDefault="00A83756" w:rsidP="00A83756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235">
        <w:rPr>
          <w:rFonts w:ascii="Times New Roman" w:hAnsi="Times New Roman" w:cs="Times New Roman"/>
          <w:color w:val="000000" w:themeColor="text1"/>
          <w:sz w:val="24"/>
          <w:szCs w:val="24"/>
        </w:rPr>
        <w:t>Keles Kaymakamlığı’nın vizyonu;</w:t>
      </w:r>
    </w:p>
    <w:p w14:paraId="1220A2A4" w14:textId="77777777" w:rsidR="00A83756" w:rsidRPr="009E7235" w:rsidRDefault="00A83756" w:rsidP="00A8375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a)</w:t>
      </w:r>
      <w:r w:rsidRPr="009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Kurumsal birikimini çağdaş yönetim anlayışı ile bütünleştirmiş, teknik ve motivasyon kapasitesi yüksek bir kamu personel yapılanması oluşturularak sunduğu hizmetlerindeki kalitesi ile diğer kamu kurum ve kuruluşlarına önderlik eden,</w:t>
      </w:r>
    </w:p>
    <w:p w14:paraId="090C245B" w14:textId="77777777" w:rsidR="00A83756" w:rsidRPr="009E7235" w:rsidRDefault="00A83756" w:rsidP="00A8375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b)</w:t>
      </w:r>
      <w:r w:rsidRPr="009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Kamu düzeni ve güvenliği sağlanmış huzurlu ve kamu hizmetlerinden memnun bir toplumun teminatı olmak,</w:t>
      </w:r>
    </w:p>
    <w:p w14:paraId="31DB6212" w14:textId="77777777" w:rsidR="00A83756" w:rsidRPr="009E7235" w:rsidRDefault="00A83756" w:rsidP="00A8375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c)</w:t>
      </w:r>
      <w:r w:rsidRPr="009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Evrak döngüsünü en aza indirmek çalışanların performanslarını sürekli geliştirmek, yeteneklerini yönetime ve hizmetlere yansıtmak,</w:t>
      </w:r>
    </w:p>
    <w:p w14:paraId="484E0A0E" w14:textId="37467DA8" w:rsidR="00A83756" w:rsidRDefault="00A83756" w:rsidP="00A83756">
      <w:pPr>
        <w:shd w:val="clear" w:color="auto" w:fill="FFFFFF"/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9E72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d)</w:t>
      </w:r>
      <w:r w:rsidRPr="009E72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Vatandaşa yansıyan bütün uygulamaların basit, hızlı kaliteli ve tek bir noktada yapılabilmesi için gerekli düzenlemeleri yapmaktır.</w:t>
      </w:r>
    </w:p>
    <w:p w14:paraId="264F66A8" w14:textId="77777777" w:rsidR="00A83756" w:rsidRPr="009E7235" w:rsidRDefault="00A83756" w:rsidP="00A8375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2103D92D" w14:textId="77777777" w:rsidR="00A83756" w:rsidRPr="003255AC" w:rsidRDefault="00A83756" w:rsidP="00A8375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5AC">
        <w:rPr>
          <w:rFonts w:ascii="Times New Roman" w:hAnsi="Times New Roman" w:cs="Times New Roman"/>
          <w:b/>
          <w:sz w:val="24"/>
          <w:szCs w:val="24"/>
        </w:rPr>
        <w:t xml:space="preserve">6-TEMEL </w:t>
      </w:r>
      <w:proofErr w:type="gramStart"/>
      <w:r w:rsidRPr="003255AC">
        <w:rPr>
          <w:rFonts w:ascii="Times New Roman" w:hAnsi="Times New Roman" w:cs="Times New Roman"/>
          <w:b/>
          <w:sz w:val="24"/>
          <w:szCs w:val="24"/>
        </w:rPr>
        <w:t>DEĞERLER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BAF6253" w14:textId="77777777" w:rsidR="00A83756" w:rsidRDefault="00A83756" w:rsidP="00A837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</w:pPr>
      <w:r w:rsidRPr="003255AC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Bütün kamu hizmetlerinin yürütülmesinde, devletin anayasada gösterilen temel niteliklerine, yasalara </w:t>
      </w:r>
      <w:proofErr w:type="spellStart"/>
      <w:r w:rsidRPr="003255AC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>ve</w:t>
      </w:r>
      <w:proofErr w:type="spellEnd"/>
      <w:r w:rsidRPr="003255AC">
        <w:rPr>
          <w:rFonts w:ascii="Times New Roman" w:eastAsia="Times New Roman" w:hAnsi="Times New Roman" w:cs="Times New Roman"/>
          <w:sz w:val="24"/>
          <w:szCs w:val="24"/>
          <w:lang w:val="en-GB" w:eastAsia="tr-TR"/>
        </w:rPr>
        <w:t xml:space="preserve"> düzenleyici kurallara uygun hareket edilmesi esastır. </w:t>
      </w:r>
    </w:p>
    <w:p w14:paraId="025BCEDE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Hukukun üstünlüğü </w:t>
      </w:r>
    </w:p>
    <w:p w14:paraId="171BBD6B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İnsan haklarına saygı </w:t>
      </w:r>
    </w:p>
    <w:p w14:paraId="1E3E7024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Şeffaflık </w:t>
      </w:r>
    </w:p>
    <w:p w14:paraId="5C60DD62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Hesap verilebilirlik </w:t>
      </w:r>
    </w:p>
    <w:p w14:paraId="0B19DD4F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Etik değerlere bağlılık </w:t>
      </w:r>
    </w:p>
    <w:p w14:paraId="7A4BD7F8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Gelişime ve değişime açık olmak </w:t>
      </w:r>
    </w:p>
    <w:p w14:paraId="4AA92EBE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Hizmet sunumunda eşitlik </w:t>
      </w:r>
    </w:p>
    <w:p w14:paraId="57730D5B" w14:textId="77777777" w:rsidR="00A83756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 xml:space="preserve">• Teknoloji odaklılık </w:t>
      </w:r>
    </w:p>
    <w:p w14:paraId="73D45032" w14:textId="77777777" w:rsidR="00A83756" w:rsidRPr="002C6554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>• Stratejik öngörü ve tercih</w:t>
      </w:r>
    </w:p>
    <w:p w14:paraId="33157CD6" w14:textId="77777777" w:rsidR="00A83756" w:rsidRDefault="00A83756" w:rsidP="00A8375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C6554">
        <w:rPr>
          <w:rFonts w:ascii="Times New Roman" w:hAnsi="Times New Roman" w:cs="Times New Roman"/>
          <w:sz w:val="24"/>
          <w:szCs w:val="24"/>
        </w:rPr>
        <w:t>• Yenilikçilik ve küresel gelişmeleri takip</w:t>
      </w:r>
    </w:p>
    <w:p w14:paraId="7E14FB49" w14:textId="77777777" w:rsidR="001F2BA6" w:rsidRDefault="001F2BA6"/>
    <w:sectPr w:rsidR="001F2BA6" w:rsidSect="00EB1684">
      <w:pgSz w:w="11906" w:h="16838"/>
      <w:pgMar w:top="426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7"/>
    <w:rsid w:val="001F2BA6"/>
    <w:rsid w:val="00A83756"/>
    <w:rsid w:val="00EB1684"/>
    <w:rsid w:val="00F9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9CB"/>
  <w15:chartTrackingRefBased/>
  <w15:docId w15:val="{2A1E135B-53F2-48D5-A8ED-05A7274F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7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1939</Characters>
  <Application>Microsoft Office Word</Application>
  <DocSecurity>0</DocSecurity>
  <Lines>16</Lines>
  <Paragraphs>4</Paragraphs>
  <ScaleCrop>false</ScaleCrop>
  <Company>ICISLERI BAKANLIGI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Mithat YILDIRIM</dc:creator>
  <cp:keywords/>
  <dc:description/>
  <cp:lastModifiedBy>Ahmet Mithat YILDIRIM</cp:lastModifiedBy>
  <cp:revision>3</cp:revision>
  <dcterms:created xsi:type="dcterms:W3CDTF">2024-02-09T11:58:00Z</dcterms:created>
  <dcterms:modified xsi:type="dcterms:W3CDTF">2024-02-09T12:03:00Z</dcterms:modified>
</cp:coreProperties>
</file>